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3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6935"/>
      </w:tblGrid>
      <w:tr w:rsidR="00366051" w14:paraId="5971A678" w14:textId="77777777" w:rsidTr="0065239E">
        <w:trPr>
          <w:trHeight w:hRule="exact" w:val="898"/>
        </w:trPr>
        <w:tc>
          <w:tcPr>
            <w:tcW w:w="1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5F7A3E4" w14:textId="77777777" w:rsidR="00366051" w:rsidRDefault="00C46CC6" w:rsidP="0065239E">
            <w:pPr>
              <w:spacing w:before="10" w:after="24"/>
              <w:ind w:left="571"/>
              <w:jc w:val="right"/>
              <w:textAlignment w:val="baseline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013FACE" wp14:editId="69895ACB">
                  <wp:extent cx="542290" cy="53594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57080C" w14:textId="77777777" w:rsidR="00366051" w:rsidRDefault="00C46CC6" w:rsidP="0065239E">
            <w:pPr>
              <w:spacing w:line="367" w:lineRule="exact"/>
              <w:ind w:right="320"/>
              <w:jc w:val="right"/>
              <w:textAlignment w:val="baseline"/>
              <w:rPr>
                <w:rFonts w:eastAsia="Times New Roman"/>
                <w:b/>
                <w:color w:val="000000"/>
                <w:sz w:val="33"/>
                <w:u w:val="single"/>
              </w:rPr>
            </w:pPr>
            <w:r>
              <w:rPr>
                <w:rFonts w:eastAsia="Times New Roman"/>
                <w:b/>
                <w:color w:val="000000"/>
                <w:sz w:val="33"/>
                <w:u w:val="single"/>
              </w:rPr>
              <w:t xml:space="preserve">P.E.I. FISHERMEN'S ASSOCIATION LTD. </w:t>
            </w:r>
          </w:p>
          <w:p w14:paraId="0DDC59E7" w14:textId="4E100731" w:rsidR="00366051" w:rsidRDefault="00C46CC6" w:rsidP="00F1001A">
            <w:pPr>
              <w:spacing w:after="20" w:line="245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 xml:space="preserve">Suite 102, 420 University Avenue., Charlottetown, PE C1A 7Z5 </w:t>
            </w:r>
            <w:r>
              <w:rPr>
                <w:rFonts w:eastAsia="Times New Roman"/>
                <w:b/>
                <w:i/>
                <w:color w:val="000000"/>
              </w:rPr>
              <w:br/>
              <w:t>902-</w:t>
            </w:r>
            <w:r w:rsidR="00F1001A">
              <w:rPr>
                <w:rFonts w:eastAsia="Times New Roman"/>
                <w:b/>
                <w:i/>
                <w:color w:val="000000"/>
              </w:rPr>
              <w:t>566-4050</w:t>
            </w:r>
            <w:r>
              <w:rPr>
                <w:rFonts w:eastAsia="Times New Roman"/>
                <w:b/>
                <w:i/>
                <w:color w:val="000000"/>
              </w:rPr>
              <w:t xml:space="preserve"> </w:t>
            </w:r>
            <w:r w:rsidR="008C2487">
              <w:rPr>
                <w:rFonts w:eastAsia="Times New Roman"/>
                <w:b/>
                <w:i/>
                <w:color w:val="000000"/>
              </w:rPr>
              <w:t xml:space="preserve">Ex.6     </w:t>
            </w:r>
            <w:r>
              <w:rPr>
                <w:rFonts w:eastAsia="Times New Roman"/>
                <w:b/>
                <w:i/>
                <w:color w:val="000000"/>
              </w:rPr>
              <w:t xml:space="preserve">fax: 902-368-3748 </w:t>
            </w:r>
            <w:hyperlink r:id="rId7">
              <w:r>
                <w:rPr>
                  <w:rFonts w:eastAsia="Times New Roman"/>
                  <w:b/>
                  <w:i/>
                  <w:color w:val="0000FF"/>
                  <w:sz w:val="21"/>
                  <w:u w:val="single"/>
                </w:rPr>
                <w:t>www.peifa.org</w:t>
              </w:r>
            </w:hyperlink>
            <w:r>
              <w:rPr>
                <w:rFonts w:eastAsia="Times New Roman"/>
                <w:b/>
                <w:i/>
                <w:color w:val="000000"/>
              </w:rPr>
              <w:t xml:space="preserve"> </w:t>
            </w:r>
          </w:p>
        </w:tc>
      </w:tr>
    </w:tbl>
    <w:p w14:paraId="780C223B" w14:textId="77777777" w:rsidR="00366051" w:rsidRDefault="00366051">
      <w:pPr>
        <w:spacing w:after="376" w:line="20" w:lineRule="exact"/>
      </w:pPr>
    </w:p>
    <w:p w14:paraId="048A2D12" w14:textId="77777777" w:rsidR="00366051" w:rsidRDefault="00C46CC6">
      <w:pPr>
        <w:spacing w:line="333" w:lineRule="exact"/>
        <w:jc w:val="center"/>
        <w:textAlignment w:val="baseline"/>
        <w:rPr>
          <w:rFonts w:eastAsia="Times New Roman"/>
          <w:b/>
          <w:color w:val="000000"/>
          <w:spacing w:val="3"/>
          <w:sz w:val="29"/>
        </w:rPr>
      </w:pPr>
      <w:r>
        <w:rPr>
          <w:rFonts w:eastAsia="Times New Roman"/>
          <w:b/>
          <w:color w:val="000000"/>
          <w:spacing w:val="3"/>
          <w:sz w:val="29"/>
        </w:rPr>
        <w:t xml:space="preserve">Fall </w:t>
      </w:r>
      <w:r w:rsidR="0065239E">
        <w:rPr>
          <w:rFonts w:eastAsia="Times New Roman"/>
          <w:b/>
          <w:color w:val="000000"/>
          <w:spacing w:val="3"/>
          <w:sz w:val="29"/>
        </w:rPr>
        <w:t>H</w:t>
      </w:r>
      <w:r>
        <w:rPr>
          <w:rFonts w:eastAsia="Times New Roman"/>
          <w:b/>
          <w:color w:val="000000"/>
          <w:spacing w:val="3"/>
          <w:sz w:val="29"/>
        </w:rPr>
        <w:t>erring Fishing Area 16G</w:t>
      </w:r>
    </w:p>
    <w:p w14:paraId="43EFB3ED" w14:textId="77777777" w:rsidR="00366051" w:rsidRDefault="00C46CC6">
      <w:pPr>
        <w:spacing w:line="269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Multi-year Release of Excess Herring &amp; Herring Fishery Catch</w:t>
      </w:r>
    </w:p>
    <w:p w14:paraId="5DD66144" w14:textId="77777777" w:rsidR="00366051" w:rsidRDefault="00C46CC6">
      <w:pPr>
        <w:spacing w:before="6" w:line="266" w:lineRule="exact"/>
        <w:jc w:val="center"/>
        <w:textAlignment w:val="baseline"/>
        <w:rPr>
          <w:rFonts w:eastAsia="Times New Roman"/>
          <w:b/>
          <w:color w:val="000000"/>
          <w:sz w:val="23"/>
        </w:rPr>
      </w:pPr>
      <w:r>
        <w:rPr>
          <w:rFonts w:eastAsia="Times New Roman"/>
          <w:b/>
          <w:color w:val="000000"/>
          <w:sz w:val="23"/>
        </w:rPr>
        <w:t>Information</w:t>
      </w:r>
    </w:p>
    <w:p w14:paraId="045E4333" w14:textId="77777777" w:rsidR="00366051" w:rsidRDefault="00625020" w:rsidP="00C46CC6">
      <w:pPr>
        <w:tabs>
          <w:tab w:val="left" w:pos="2952"/>
        </w:tabs>
        <w:spacing w:before="299" w:line="245" w:lineRule="exact"/>
        <w:ind w:right="72"/>
        <w:textAlignment w:val="baseline"/>
        <w:rPr>
          <w:rFonts w:eastAsia="Times New Roman"/>
          <w:color w:val="000000"/>
          <w:sz w:val="17"/>
        </w:rPr>
      </w:pPr>
      <w:r w:rsidRPr="00625020">
        <w:rPr>
          <w:rFonts w:eastAsia="Times New Roman"/>
          <w:b/>
          <w:color w:val="000000"/>
          <w:sz w:val="21"/>
          <w:szCs w:val="21"/>
        </w:rPr>
        <w:t>I</w:t>
      </w:r>
      <w:r>
        <w:rPr>
          <w:rFonts w:eastAsia="Times New Roman"/>
          <w:color w:val="000000"/>
          <w:sz w:val="17"/>
        </w:rPr>
        <w:t>_______________________</w:t>
      </w:r>
      <w:proofErr w:type="gramStart"/>
      <w:r>
        <w:rPr>
          <w:rFonts w:eastAsia="Times New Roman"/>
          <w:color w:val="000000"/>
          <w:sz w:val="17"/>
        </w:rPr>
        <w:t>_</w:t>
      </w:r>
      <w:r w:rsidR="00C46CC6">
        <w:rPr>
          <w:rFonts w:eastAsia="Times New Roman"/>
          <w:b/>
          <w:color w:val="000000"/>
          <w:sz w:val="21"/>
        </w:rPr>
        <w:t>(</w:t>
      </w:r>
      <w:proofErr w:type="gramEnd"/>
      <w:r w:rsidR="00C46CC6">
        <w:rPr>
          <w:rFonts w:eastAsia="Times New Roman"/>
          <w:b/>
          <w:color w:val="000000"/>
          <w:sz w:val="21"/>
        </w:rPr>
        <w:t>Company/Buyers Name), agree to only</w:t>
      </w:r>
      <w:r>
        <w:rPr>
          <w:rFonts w:eastAsia="Times New Roman"/>
          <w:b/>
          <w:color w:val="000000"/>
          <w:sz w:val="21"/>
        </w:rPr>
        <w:t xml:space="preserve"> purchase herring from harvesters that have signed</w:t>
      </w:r>
      <w:r w:rsidR="00C46CC6">
        <w:rPr>
          <w:rFonts w:eastAsia="Times New Roman"/>
          <w:b/>
          <w:color w:val="000000"/>
          <w:sz w:val="21"/>
        </w:rPr>
        <w:t xml:space="preserve"> a Fall Herring Fishing Area</w:t>
      </w:r>
      <w:r w:rsidR="008E409F">
        <w:rPr>
          <w:rFonts w:eastAsia="Times New Roman"/>
          <w:b/>
          <w:color w:val="000000"/>
          <w:sz w:val="21"/>
        </w:rPr>
        <w:t xml:space="preserve"> (HFA)</w:t>
      </w:r>
      <w:r w:rsidR="00C46CC6">
        <w:rPr>
          <w:rFonts w:eastAsia="Times New Roman"/>
          <w:b/>
          <w:color w:val="000000"/>
          <w:sz w:val="21"/>
        </w:rPr>
        <w:t xml:space="preserve"> 16</w:t>
      </w:r>
      <w:r w:rsidR="00864D87">
        <w:rPr>
          <w:rFonts w:eastAsia="Times New Roman"/>
          <w:b/>
          <w:color w:val="000000"/>
          <w:sz w:val="21"/>
        </w:rPr>
        <w:t>G</w:t>
      </w:r>
      <w:r w:rsidR="00C016BC">
        <w:rPr>
          <w:rFonts w:eastAsia="Times New Roman"/>
          <w:b/>
          <w:color w:val="000000"/>
          <w:sz w:val="21"/>
        </w:rPr>
        <w:t xml:space="preserve"> </w:t>
      </w:r>
      <w:r w:rsidR="00864D87">
        <w:rPr>
          <w:rFonts w:eastAsia="Times New Roman"/>
          <w:b/>
          <w:color w:val="000000"/>
          <w:sz w:val="21"/>
        </w:rPr>
        <w:t>Multi-year Release</w:t>
      </w:r>
      <w:r w:rsidR="00C016BC">
        <w:rPr>
          <w:rFonts w:eastAsia="Times New Roman"/>
          <w:b/>
          <w:color w:val="000000"/>
          <w:sz w:val="21"/>
        </w:rPr>
        <w:t xml:space="preserve"> </w:t>
      </w:r>
      <w:r w:rsidR="00864D87">
        <w:rPr>
          <w:rFonts w:eastAsia="Times New Roman"/>
          <w:b/>
          <w:color w:val="000000"/>
          <w:sz w:val="21"/>
        </w:rPr>
        <w:t>of</w:t>
      </w:r>
      <w:r w:rsidR="00C016BC">
        <w:rPr>
          <w:rFonts w:eastAsia="Times New Roman"/>
          <w:b/>
          <w:color w:val="000000"/>
          <w:sz w:val="21"/>
        </w:rPr>
        <w:t xml:space="preserve">                                                                                                                                                      </w:t>
      </w:r>
      <w:r w:rsidR="00C46CC6">
        <w:rPr>
          <w:rFonts w:eastAsia="Times New Roman"/>
          <w:b/>
          <w:color w:val="000000"/>
          <w:sz w:val="21"/>
        </w:rPr>
        <w:t>Excess Herring and Herring Fish</w:t>
      </w:r>
      <w:r w:rsidR="008E409F">
        <w:rPr>
          <w:rFonts w:eastAsia="Times New Roman"/>
          <w:b/>
          <w:color w:val="000000"/>
          <w:sz w:val="21"/>
        </w:rPr>
        <w:t>ery</w:t>
      </w:r>
      <w:r w:rsidR="00C46CC6">
        <w:rPr>
          <w:rFonts w:eastAsia="Times New Roman"/>
          <w:b/>
          <w:color w:val="000000"/>
          <w:sz w:val="21"/>
        </w:rPr>
        <w:t xml:space="preserve"> Catch Information form.</w:t>
      </w:r>
    </w:p>
    <w:p w14:paraId="2F44B8AC" w14:textId="77777777" w:rsidR="00366051" w:rsidRDefault="00C46CC6">
      <w:pPr>
        <w:spacing w:before="241" w:line="245" w:lineRule="exact"/>
        <w:textAlignment w:val="baseline"/>
        <w:rPr>
          <w:rFonts w:eastAsia="Times New Roman"/>
          <w:color w:val="000000"/>
          <w:spacing w:val="-4"/>
          <w:sz w:val="23"/>
        </w:rPr>
      </w:pPr>
      <w:r w:rsidRPr="00864D87">
        <w:rPr>
          <w:rFonts w:eastAsia="Times New Roman"/>
          <w:b/>
          <w:color w:val="000000"/>
          <w:spacing w:val="-4"/>
          <w:sz w:val="23"/>
        </w:rPr>
        <w:t>I</w:t>
      </w:r>
      <w:r>
        <w:rPr>
          <w:rFonts w:eastAsia="Times New Roman"/>
          <w:color w:val="000000"/>
          <w:spacing w:val="-4"/>
          <w:sz w:val="23"/>
        </w:rPr>
        <w:t xml:space="preserve"> </w:t>
      </w:r>
      <w:r>
        <w:rPr>
          <w:rFonts w:eastAsia="Times New Roman"/>
          <w:b/>
          <w:color w:val="000000"/>
          <w:spacing w:val="-4"/>
          <w:sz w:val="23"/>
        </w:rPr>
        <w:t xml:space="preserve">further agree </w:t>
      </w:r>
      <w:r>
        <w:rPr>
          <w:rFonts w:eastAsia="Times New Roman"/>
          <w:b/>
          <w:color w:val="000000"/>
          <w:spacing w:val="-4"/>
          <w:sz w:val="21"/>
        </w:rPr>
        <w:t>that any purchase of herring from a herring harvester as of the date of executive of this agreement will not exceed the 201</w:t>
      </w:r>
      <w:r w:rsidR="008E409F">
        <w:rPr>
          <w:rFonts w:eastAsia="Times New Roman"/>
          <w:b/>
          <w:color w:val="000000"/>
          <w:spacing w:val="-4"/>
          <w:sz w:val="21"/>
        </w:rPr>
        <w:t>9</w:t>
      </w:r>
      <w:r>
        <w:rPr>
          <w:rFonts w:eastAsia="Times New Roman"/>
          <w:b/>
          <w:color w:val="000000"/>
          <w:spacing w:val="-4"/>
          <w:sz w:val="21"/>
        </w:rPr>
        <w:t xml:space="preserve"> herring fishing limits set </w:t>
      </w:r>
      <w:proofErr w:type="gramStart"/>
      <w:r>
        <w:rPr>
          <w:rFonts w:eastAsia="Times New Roman"/>
          <w:b/>
          <w:color w:val="000000"/>
          <w:spacing w:val="-4"/>
          <w:sz w:val="21"/>
        </w:rPr>
        <w:t xml:space="preserve">of </w:t>
      </w:r>
      <w:r w:rsidR="008E409F">
        <w:rPr>
          <w:rFonts w:eastAsia="Times New Roman"/>
          <w:b/>
          <w:color w:val="000000"/>
          <w:spacing w:val="-4"/>
          <w:sz w:val="21"/>
        </w:rPr>
        <w:t xml:space="preserve"> 1</w:t>
      </w:r>
      <w:r>
        <w:rPr>
          <w:rFonts w:eastAsia="Times New Roman"/>
          <w:b/>
          <w:color w:val="000000"/>
          <w:spacing w:val="-4"/>
          <w:sz w:val="21"/>
        </w:rPr>
        <w:t>0,000</w:t>
      </w:r>
      <w:proofErr w:type="gramEnd"/>
      <w:r>
        <w:rPr>
          <w:rFonts w:eastAsia="Times New Roman"/>
          <w:b/>
          <w:color w:val="000000"/>
          <w:spacing w:val="-4"/>
          <w:sz w:val="21"/>
        </w:rPr>
        <w:t xml:space="preserve"> </w:t>
      </w:r>
      <w:proofErr w:type="spellStart"/>
      <w:r>
        <w:rPr>
          <w:rFonts w:eastAsia="Times New Roman"/>
          <w:b/>
          <w:color w:val="000000"/>
          <w:spacing w:val="-4"/>
          <w:sz w:val="21"/>
        </w:rPr>
        <w:t>lbs</w:t>
      </w:r>
      <w:proofErr w:type="spellEnd"/>
      <w:r>
        <w:rPr>
          <w:rFonts w:eastAsia="Times New Roman"/>
          <w:b/>
          <w:color w:val="000000"/>
          <w:spacing w:val="-4"/>
          <w:sz w:val="21"/>
        </w:rPr>
        <w:t xml:space="preserve"> (4,535kg) of herring per day during </w:t>
      </w:r>
      <w:r>
        <w:rPr>
          <w:rFonts w:eastAsia="Times New Roman"/>
          <w:b/>
          <w:color w:val="000000"/>
          <w:spacing w:val="-4"/>
          <w:sz w:val="23"/>
        </w:rPr>
        <w:t xml:space="preserve">the </w:t>
      </w:r>
      <w:r>
        <w:rPr>
          <w:rFonts w:eastAsia="Times New Roman"/>
          <w:b/>
          <w:color w:val="000000"/>
          <w:spacing w:val="-4"/>
          <w:sz w:val="21"/>
        </w:rPr>
        <w:t xml:space="preserve">summer fishery and 15,000 </w:t>
      </w:r>
      <w:proofErr w:type="spellStart"/>
      <w:r>
        <w:rPr>
          <w:rFonts w:eastAsia="Times New Roman"/>
          <w:b/>
          <w:color w:val="000000"/>
          <w:spacing w:val="-4"/>
          <w:sz w:val="23"/>
        </w:rPr>
        <w:t>lbs</w:t>
      </w:r>
      <w:proofErr w:type="spellEnd"/>
      <w:r>
        <w:rPr>
          <w:rFonts w:eastAsia="Times New Roman"/>
          <w:b/>
          <w:color w:val="000000"/>
          <w:spacing w:val="-4"/>
          <w:sz w:val="23"/>
        </w:rPr>
        <w:t xml:space="preserve"> (6,805</w:t>
      </w:r>
      <w:r w:rsidR="008E409F">
        <w:rPr>
          <w:rFonts w:eastAsia="Times New Roman"/>
          <w:b/>
          <w:color w:val="000000"/>
          <w:spacing w:val="-4"/>
          <w:sz w:val="23"/>
        </w:rPr>
        <w:t>k</w:t>
      </w:r>
      <w:r>
        <w:rPr>
          <w:rFonts w:eastAsia="Times New Roman"/>
          <w:b/>
          <w:color w:val="000000"/>
          <w:spacing w:val="-4"/>
          <w:sz w:val="23"/>
        </w:rPr>
        <w:t xml:space="preserve">g) of herring </w:t>
      </w:r>
      <w:r>
        <w:rPr>
          <w:rFonts w:eastAsia="Times New Roman"/>
          <w:b/>
          <w:color w:val="000000"/>
          <w:spacing w:val="-4"/>
          <w:sz w:val="21"/>
        </w:rPr>
        <w:t>per day to a maximum of (75,000</w:t>
      </w:r>
      <w:r w:rsidR="00C016BC">
        <w:rPr>
          <w:rFonts w:eastAsia="Times New Roman"/>
          <w:b/>
          <w:color w:val="000000"/>
          <w:spacing w:val="-4"/>
          <w:sz w:val="21"/>
        </w:rPr>
        <w:t>l</w:t>
      </w:r>
      <w:r>
        <w:rPr>
          <w:rFonts w:eastAsia="Times New Roman"/>
          <w:b/>
          <w:color w:val="000000"/>
          <w:spacing w:val="-4"/>
          <w:sz w:val="21"/>
        </w:rPr>
        <w:t>bs (34,020k</w:t>
      </w:r>
      <w:r w:rsidR="00C016BC">
        <w:rPr>
          <w:rFonts w:eastAsia="Times New Roman"/>
          <w:b/>
          <w:color w:val="000000"/>
          <w:spacing w:val="-4"/>
          <w:sz w:val="21"/>
        </w:rPr>
        <w:t>g</w:t>
      </w:r>
      <w:r>
        <w:rPr>
          <w:rFonts w:eastAsia="Times New Roman"/>
          <w:b/>
          <w:color w:val="000000"/>
          <w:spacing w:val="-4"/>
          <w:sz w:val="21"/>
        </w:rPr>
        <w:t>) per week in the fall herring fishery</w:t>
      </w:r>
      <w:r w:rsidR="00C016BC">
        <w:rPr>
          <w:rFonts w:eastAsia="Times New Roman"/>
          <w:b/>
          <w:color w:val="000000"/>
          <w:spacing w:val="-4"/>
          <w:sz w:val="21"/>
        </w:rPr>
        <w:t>.</w:t>
      </w:r>
      <w:r>
        <w:rPr>
          <w:rFonts w:eastAsia="Times New Roman"/>
          <w:b/>
          <w:color w:val="000000"/>
          <w:spacing w:val="-4"/>
          <w:sz w:val="21"/>
        </w:rPr>
        <w:t xml:space="preserve"> It is understood that in the North Lake area of Herring Fishing Area </w:t>
      </w:r>
      <w:r w:rsidR="008E409F">
        <w:rPr>
          <w:rFonts w:eastAsia="Times New Roman"/>
          <w:b/>
          <w:color w:val="000000"/>
          <w:spacing w:val="-4"/>
          <w:sz w:val="21"/>
        </w:rPr>
        <w:t>16</w:t>
      </w:r>
      <w:r w:rsidRPr="008E409F">
        <w:rPr>
          <w:rFonts w:eastAsia="Times New Roman"/>
          <w:b/>
          <w:color w:val="000000"/>
          <w:spacing w:val="-4"/>
        </w:rPr>
        <w:t>G</w:t>
      </w:r>
      <w:r>
        <w:rPr>
          <w:rFonts w:eastAsia="Times New Roman"/>
          <w:b/>
          <w:i/>
          <w:color w:val="000000"/>
          <w:spacing w:val="-4"/>
        </w:rPr>
        <w:t xml:space="preserve"> </w:t>
      </w:r>
      <w:r>
        <w:rPr>
          <w:rFonts w:eastAsia="Times New Roman"/>
          <w:b/>
          <w:color w:val="000000"/>
          <w:spacing w:val="-4"/>
          <w:sz w:val="21"/>
        </w:rPr>
        <w:t xml:space="preserve">that </w:t>
      </w:r>
      <w:r w:rsidRPr="008E409F">
        <w:rPr>
          <w:rFonts w:eastAsia="Times New Roman"/>
          <w:b/>
          <w:color w:val="000000"/>
          <w:spacing w:val="-4"/>
        </w:rPr>
        <w:t>daily</w:t>
      </w:r>
      <w:r>
        <w:rPr>
          <w:rFonts w:eastAsia="Times New Roman"/>
          <w:b/>
          <w:i/>
          <w:color w:val="000000"/>
          <w:spacing w:val="-4"/>
        </w:rPr>
        <w:t xml:space="preserve"> </w:t>
      </w:r>
      <w:r>
        <w:rPr>
          <w:rFonts w:eastAsia="Times New Roman"/>
          <w:b/>
          <w:color w:val="000000"/>
          <w:spacing w:val="-4"/>
          <w:sz w:val="21"/>
        </w:rPr>
        <w:t>limits may diminish depending on the level of effort placed in that area. It is understood that the daily and weekly herring catch limits ma</w:t>
      </w:r>
      <w:r w:rsidR="008E409F">
        <w:rPr>
          <w:rFonts w:eastAsia="Times New Roman"/>
          <w:b/>
          <w:color w:val="000000"/>
          <w:spacing w:val="-4"/>
          <w:sz w:val="21"/>
        </w:rPr>
        <w:t xml:space="preserve">y be amended from time to time, and I agree that at no time purchase from any harvester, herring amounts in excess of the daily and weekly limits set. </w:t>
      </w:r>
    </w:p>
    <w:p w14:paraId="7A6D5A59" w14:textId="77777777" w:rsidR="00366051" w:rsidRDefault="00C46CC6">
      <w:pPr>
        <w:spacing w:before="245" w:line="237" w:lineRule="exact"/>
        <w:ind w:right="72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>I also agree and hereby undertake that I agree to participate in the 16G Herring Overage Program (the "Program"</w:t>
      </w:r>
      <w:r w:rsidR="00F1001A">
        <w:rPr>
          <w:rFonts w:eastAsia="Times New Roman"/>
          <w:b/>
          <w:color w:val="000000"/>
          <w:sz w:val="21"/>
        </w:rPr>
        <w:t>)</w:t>
      </w:r>
      <w:r>
        <w:rPr>
          <w:rFonts w:eastAsia="Times New Roman"/>
          <w:b/>
          <w:color w:val="000000"/>
          <w:sz w:val="21"/>
        </w:rPr>
        <w:t xml:space="preserve"> and that any herring catches over the daily and weekly limits set from time to time ("overages") by any harvester will be turned by</w:t>
      </w:r>
      <w:r w:rsidR="00625020">
        <w:rPr>
          <w:rFonts w:eastAsia="Times New Roman"/>
          <w:b/>
          <w:color w:val="000000"/>
          <w:sz w:val="21"/>
        </w:rPr>
        <w:t>______________________</w:t>
      </w:r>
    </w:p>
    <w:p w14:paraId="50300D8E" w14:textId="77777777" w:rsidR="00366051" w:rsidRDefault="00C46CC6">
      <w:pPr>
        <w:spacing w:line="255" w:lineRule="exact"/>
        <w:textAlignment w:val="baseline"/>
        <w:rPr>
          <w:rFonts w:eastAsia="Times New Roman"/>
          <w:b/>
          <w:color w:val="000000"/>
          <w:spacing w:val="-6"/>
          <w:sz w:val="23"/>
        </w:rPr>
      </w:pPr>
      <w:r>
        <w:rPr>
          <w:rFonts w:eastAsia="Times New Roman"/>
          <w:b/>
          <w:color w:val="000000"/>
          <w:spacing w:val="-6"/>
          <w:sz w:val="23"/>
        </w:rPr>
        <w:t xml:space="preserve">(Company/Buyer's </w:t>
      </w:r>
      <w:r w:rsidRPr="00625020">
        <w:rPr>
          <w:rFonts w:eastAsia="Times New Roman"/>
          <w:b/>
          <w:color w:val="000000"/>
          <w:spacing w:val="-6"/>
        </w:rPr>
        <w:t>Name</w:t>
      </w:r>
      <w:r>
        <w:rPr>
          <w:rFonts w:eastAsia="Times New Roman"/>
          <w:b/>
          <w:i/>
          <w:color w:val="000000"/>
          <w:spacing w:val="-6"/>
        </w:rPr>
        <w:t xml:space="preserve">) </w:t>
      </w:r>
      <w:r>
        <w:rPr>
          <w:rFonts w:eastAsia="Times New Roman"/>
          <w:b/>
          <w:color w:val="000000"/>
          <w:spacing w:val="-6"/>
          <w:sz w:val="21"/>
        </w:rPr>
        <w:t>to the PEI Fishermen's</w:t>
      </w:r>
      <w:r w:rsidR="00F1001A">
        <w:rPr>
          <w:rFonts w:eastAsia="Times New Roman"/>
          <w:b/>
          <w:color w:val="000000"/>
          <w:spacing w:val="-6"/>
          <w:sz w:val="21"/>
        </w:rPr>
        <w:t xml:space="preserve"> Association</w:t>
      </w:r>
      <w:r>
        <w:rPr>
          <w:rFonts w:eastAsia="Times New Roman"/>
          <w:b/>
          <w:color w:val="000000"/>
          <w:spacing w:val="-6"/>
          <w:sz w:val="21"/>
        </w:rPr>
        <w:t xml:space="preserve"> Ltd., on a weekly</w:t>
      </w:r>
      <w:r w:rsidR="00625020">
        <w:rPr>
          <w:rFonts w:eastAsia="Times New Roman"/>
          <w:b/>
          <w:color w:val="000000"/>
          <w:spacing w:val="-6"/>
          <w:sz w:val="21"/>
        </w:rPr>
        <w:t xml:space="preserve"> </w:t>
      </w:r>
      <w:r>
        <w:rPr>
          <w:rFonts w:eastAsia="Times New Roman"/>
          <w:b/>
          <w:color w:val="000000"/>
          <w:spacing w:val="-6"/>
          <w:sz w:val="21"/>
        </w:rPr>
        <w:t>basis.</w:t>
      </w:r>
    </w:p>
    <w:p w14:paraId="5E84D8ED" w14:textId="77777777" w:rsidR="00366051" w:rsidRDefault="00C46CC6">
      <w:pPr>
        <w:spacing w:before="246" w:line="244" w:lineRule="exact"/>
        <w:ind w:right="144"/>
        <w:textAlignment w:val="baseline"/>
        <w:rPr>
          <w:rFonts w:eastAsia="Times New Roman"/>
          <w:b/>
          <w:color w:val="000000"/>
          <w:spacing w:val="-5"/>
          <w:sz w:val="21"/>
        </w:rPr>
      </w:pPr>
      <w:r>
        <w:rPr>
          <w:rFonts w:eastAsia="Times New Roman"/>
          <w:b/>
          <w:color w:val="000000"/>
          <w:spacing w:val="-5"/>
          <w:sz w:val="21"/>
        </w:rPr>
        <w:t xml:space="preserve">It is agreed that this Agreement for Release of Excess Catch to the PEI Fishermen's Association Ltd., shall remain in effect from the date of execution, for both summer </w:t>
      </w:r>
      <w:r>
        <w:rPr>
          <w:rFonts w:eastAsia="Times New Roman"/>
          <w:b/>
          <w:color w:val="000000"/>
          <w:spacing w:val="-5"/>
          <w:sz w:val="23"/>
        </w:rPr>
        <w:t xml:space="preserve">and fall </w:t>
      </w:r>
      <w:r w:rsidR="00F1001A">
        <w:rPr>
          <w:rFonts w:eastAsia="Times New Roman"/>
          <w:b/>
          <w:color w:val="000000"/>
          <w:spacing w:val="-5"/>
          <w:sz w:val="21"/>
        </w:rPr>
        <w:t>HFA</w:t>
      </w:r>
      <w:r>
        <w:rPr>
          <w:rFonts w:eastAsia="Times New Roman"/>
          <w:b/>
          <w:color w:val="000000"/>
          <w:spacing w:val="-5"/>
          <w:sz w:val="21"/>
        </w:rPr>
        <w:t xml:space="preserve"> 16G </w:t>
      </w:r>
      <w:r w:rsidR="00F1001A">
        <w:rPr>
          <w:rFonts w:eastAsia="Times New Roman"/>
          <w:b/>
          <w:color w:val="000000"/>
          <w:spacing w:val="-5"/>
          <w:sz w:val="21"/>
        </w:rPr>
        <w:t xml:space="preserve">fisheries </w:t>
      </w:r>
      <w:r>
        <w:rPr>
          <w:rFonts w:eastAsia="Times New Roman"/>
          <w:b/>
          <w:color w:val="000000"/>
          <w:spacing w:val="-5"/>
          <w:sz w:val="21"/>
        </w:rPr>
        <w:t xml:space="preserve">seasons, until the Program is no longer in </w:t>
      </w:r>
      <w:r w:rsidRPr="0065239E">
        <w:rPr>
          <w:rFonts w:eastAsia="Times New Roman"/>
          <w:b/>
          <w:color w:val="000000"/>
          <w:spacing w:val="-5"/>
        </w:rPr>
        <w:t>effect, at</w:t>
      </w:r>
      <w:r>
        <w:rPr>
          <w:rFonts w:eastAsia="Times New Roman"/>
          <w:b/>
          <w:i/>
          <w:color w:val="000000"/>
          <w:spacing w:val="-5"/>
        </w:rPr>
        <w:t xml:space="preserve"> </w:t>
      </w:r>
      <w:r>
        <w:rPr>
          <w:rFonts w:eastAsia="Times New Roman"/>
          <w:b/>
          <w:color w:val="000000"/>
          <w:spacing w:val="-5"/>
          <w:sz w:val="21"/>
        </w:rPr>
        <w:t xml:space="preserve">which time </w:t>
      </w:r>
      <w:r w:rsidR="00C016BC">
        <w:rPr>
          <w:rFonts w:eastAsia="Times New Roman"/>
          <w:b/>
          <w:color w:val="000000"/>
          <w:spacing w:val="-5"/>
          <w:sz w:val="21"/>
        </w:rPr>
        <w:t xml:space="preserve">the </w:t>
      </w:r>
      <w:r>
        <w:rPr>
          <w:rFonts w:eastAsia="Times New Roman"/>
          <w:b/>
          <w:color w:val="000000"/>
          <w:spacing w:val="-5"/>
          <w:sz w:val="21"/>
        </w:rPr>
        <w:t>Agreement shall automatically terminate.</w:t>
      </w:r>
    </w:p>
    <w:p w14:paraId="2982DBDC" w14:textId="77777777" w:rsidR="0065239E" w:rsidRDefault="0065239E">
      <w:pPr>
        <w:spacing w:before="246" w:line="244" w:lineRule="exact"/>
        <w:ind w:right="144"/>
        <w:textAlignment w:val="baseline"/>
        <w:rPr>
          <w:rFonts w:eastAsia="Times New Roman"/>
          <w:b/>
          <w:color w:val="000000"/>
          <w:spacing w:val="-5"/>
          <w:sz w:val="21"/>
        </w:rPr>
      </w:pPr>
      <w:r>
        <w:rPr>
          <w:rFonts w:eastAsia="Times New Roman"/>
          <w:b/>
          <w:color w:val="000000"/>
          <w:spacing w:val="-5"/>
          <w:sz w:val="21"/>
        </w:rPr>
        <w:t>I understand and agree that all information relating to Herring Landings must be disclosed to DFO and by signing this Agreement I consent to release all information relating to the Herring Fisheries to DFO</w:t>
      </w:r>
    </w:p>
    <w:p w14:paraId="1C393FA5" w14:textId="77777777" w:rsidR="00366051" w:rsidRDefault="00C46CC6">
      <w:pPr>
        <w:spacing w:before="231" w:line="244" w:lineRule="exact"/>
        <w:ind w:right="288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The success of the Program depends upon </w:t>
      </w:r>
      <w:r w:rsidRPr="00F1001A">
        <w:rPr>
          <w:rFonts w:eastAsia="Times New Roman"/>
          <w:b/>
          <w:color w:val="000000"/>
        </w:rPr>
        <w:t>the</w:t>
      </w:r>
      <w:r>
        <w:rPr>
          <w:rFonts w:eastAsia="Times New Roman"/>
          <w:b/>
          <w:i/>
          <w:color w:val="000000"/>
        </w:rPr>
        <w:t xml:space="preserve"> </w:t>
      </w:r>
      <w:r w:rsidR="00625020">
        <w:rPr>
          <w:rFonts w:eastAsia="Times New Roman"/>
          <w:b/>
          <w:color w:val="000000"/>
          <w:sz w:val="21"/>
        </w:rPr>
        <w:t>cooperation of</w:t>
      </w:r>
      <w:r>
        <w:rPr>
          <w:rFonts w:eastAsia="Times New Roman"/>
          <w:b/>
          <w:color w:val="000000"/>
          <w:u w:val="single"/>
        </w:rPr>
        <w:t xml:space="preserve"> all harvesters and buyers. </w:t>
      </w:r>
      <w:r>
        <w:rPr>
          <w:rFonts w:eastAsia="Times New Roman"/>
          <w:b/>
          <w:color w:val="000000"/>
          <w:sz w:val="21"/>
        </w:rPr>
        <w:t>Noncompliance by any participant will cause an immediate cancellation of the Program and an immediate request to DFO for a closure of the fishery by DFO and a return to the previous weighing system.</w:t>
      </w:r>
    </w:p>
    <w:p w14:paraId="5B4B63AC" w14:textId="77777777" w:rsidR="00366051" w:rsidRDefault="00C46CC6">
      <w:pPr>
        <w:tabs>
          <w:tab w:val="left" w:leader="underscore" w:pos="2448"/>
          <w:tab w:val="right" w:pos="8208"/>
        </w:tabs>
        <w:spacing w:before="232" w:line="244" w:lineRule="exact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Dated at </w:t>
      </w:r>
      <w:r>
        <w:rPr>
          <w:rFonts w:eastAsia="Times New Roman"/>
          <w:b/>
          <w:color w:val="000000"/>
          <w:sz w:val="21"/>
        </w:rPr>
        <w:tab/>
        <w:t>_ (town</w:t>
      </w:r>
      <w:r w:rsidR="00F1001A">
        <w:rPr>
          <w:rFonts w:eastAsia="Times New Roman"/>
          <w:b/>
          <w:color w:val="000000"/>
          <w:sz w:val="21"/>
        </w:rPr>
        <w:t>/community</w:t>
      </w:r>
      <w:r>
        <w:rPr>
          <w:rFonts w:eastAsia="Times New Roman"/>
          <w:b/>
          <w:color w:val="000000"/>
          <w:sz w:val="21"/>
        </w:rPr>
        <w:t>) in the Province of</w:t>
      </w:r>
      <w:r w:rsidR="00F1001A">
        <w:rPr>
          <w:rFonts w:eastAsia="Times New Roman"/>
          <w:b/>
          <w:color w:val="000000"/>
          <w:sz w:val="21"/>
        </w:rPr>
        <w:t xml:space="preserve"> Prince Edward Island,</w:t>
      </w:r>
    </w:p>
    <w:p w14:paraId="763BA94E" w14:textId="77777777" w:rsidR="00366051" w:rsidRDefault="00C46CC6" w:rsidP="00625020">
      <w:pPr>
        <w:tabs>
          <w:tab w:val="left" w:pos="3096"/>
          <w:tab w:val="left" w:leader="underscore" w:pos="5976"/>
        </w:tabs>
        <w:spacing w:before="1" w:line="244" w:lineRule="exact"/>
        <w:textAlignment w:val="baseline"/>
        <w:rPr>
          <w:rFonts w:eastAsia="Times New Roman"/>
          <w:b/>
          <w:color w:val="000000"/>
          <w:spacing w:val="-2"/>
          <w:sz w:val="21"/>
        </w:rPr>
      </w:pPr>
      <w:r>
        <w:rPr>
          <w:rFonts w:eastAsia="Times New Roman"/>
          <w:b/>
          <w:color w:val="000000"/>
          <w:spacing w:val="-2"/>
          <w:sz w:val="21"/>
        </w:rPr>
        <w:t>this</w:t>
      </w:r>
      <w:r w:rsidR="00625020">
        <w:rPr>
          <w:rFonts w:eastAsia="Times New Roman"/>
          <w:b/>
          <w:color w:val="000000"/>
          <w:spacing w:val="-2"/>
          <w:sz w:val="21"/>
        </w:rPr>
        <w:t xml:space="preserve"> ______</w:t>
      </w:r>
      <w:r>
        <w:rPr>
          <w:rFonts w:eastAsia="Times New Roman"/>
          <w:b/>
          <w:color w:val="000000"/>
          <w:spacing w:val="-2"/>
          <w:sz w:val="21"/>
        </w:rPr>
        <w:t xml:space="preserve">day of </w:t>
      </w:r>
      <w:r w:rsidRPr="00F1001A">
        <w:rPr>
          <w:rFonts w:eastAsia="Times New Roman"/>
          <w:b/>
          <w:color w:val="000000"/>
          <w:spacing w:val="-2"/>
          <w:sz w:val="21"/>
          <w:u w:val="single"/>
        </w:rPr>
        <w:tab/>
      </w:r>
      <w:r>
        <w:rPr>
          <w:rFonts w:eastAsia="Times New Roman"/>
          <w:b/>
          <w:color w:val="000000"/>
          <w:spacing w:val="-2"/>
          <w:sz w:val="21"/>
        </w:rPr>
        <w:t>, 20</w:t>
      </w:r>
      <w:r w:rsidR="00F1001A">
        <w:rPr>
          <w:rFonts w:eastAsia="Times New Roman"/>
          <w:b/>
          <w:color w:val="000000"/>
          <w:spacing w:val="-2"/>
          <w:sz w:val="21"/>
        </w:rPr>
        <w:t>20</w:t>
      </w:r>
      <w:r>
        <w:rPr>
          <w:rFonts w:eastAsia="Times New Roman"/>
          <w:b/>
          <w:color w:val="000000"/>
          <w:spacing w:val="-2"/>
          <w:sz w:val="21"/>
        </w:rPr>
        <w:t>.</w:t>
      </w:r>
    </w:p>
    <w:p w14:paraId="69DAFDC9" w14:textId="77777777" w:rsidR="00F1001A" w:rsidRDefault="00F1001A" w:rsidP="00F1001A">
      <w:pPr>
        <w:spacing w:line="269" w:lineRule="exact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(on behalf of Company </w:t>
      </w:r>
    </w:p>
    <w:p w14:paraId="1146E9F4" w14:textId="77777777" w:rsidR="00F1001A" w:rsidRDefault="00F1001A" w:rsidP="00F1001A">
      <w:pPr>
        <w:spacing w:line="269" w:lineRule="exact"/>
        <w:textAlignment w:val="baseline"/>
        <w:rPr>
          <w:rFonts w:eastAsia="Times New Roman"/>
          <w:b/>
          <w:color w:val="000000"/>
          <w:sz w:val="21"/>
        </w:rPr>
      </w:pPr>
      <w:r>
        <w:rPr>
          <w:rFonts w:eastAsia="Times New Roman"/>
          <w:b/>
          <w:color w:val="000000"/>
          <w:sz w:val="21"/>
        </w:rPr>
        <w:t xml:space="preserve"> if necessary)</w:t>
      </w:r>
    </w:p>
    <w:p w14:paraId="6889F8A0" w14:textId="57F0CD6C" w:rsidR="00366051" w:rsidRDefault="00C46CC6">
      <w:pPr>
        <w:spacing w:before="241" w:line="226" w:lineRule="exact"/>
        <w:textAlignment w:val="baseline"/>
        <w:rPr>
          <w:rFonts w:eastAsia="Times New Roman"/>
          <w:b/>
          <w:color w:val="000000"/>
          <w:spacing w:val="-5"/>
          <w:sz w:val="21"/>
        </w:rPr>
      </w:pPr>
      <w:r>
        <w:rPr>
          <w:rFonts w:eastAsia="Times New Roman"/>
          <w:b/>
          <w:color w:val="000000"/>
          <w:spacing w:val="-5"/>
          <w:sz w:val="21"/>
        </w:rPr>
        <w:t>(Signature of Buyer</w:t>
      </w:r>
      <w:r w:rsidR="00F1001A">
        <w:rPr>
          <w:rFonts w:eastAsia="Times New Roman"/>
          <w:b/>
          <w:color w:val="000000"/>
          <w:spacing w:val="-5"/>
          <w:sz w:val="21"/>
        </w:rPr>
        <w:t>/ on behalf of Company</w:t>
      </w:r>
      <w:r>
        <w:rPr>
          <w:rFonts w:eastAsia="Times New Roman"/>
          <w:b/>
          <w:color w:val="000000"/>
          <w:spacing w:val="-5"/>
          <w:sz w:val="21"/>
        </w:rPr>
        <w:t>)</w:t>
      </w:r>
      <w:r w:rsidR="0065239E">
        <w:rPr>
          <w:rFonts w:eastAsia="Times New Roman"/>
          <w:b/>
          <w:color w:val="000000"/>
          <w:spacing w:val="-5"/>
          <w:sz w:val="21"/>
        </w:rPr>
        <w:t xml:space="preserve"> _________________________________________</w:t>
      </w:r>
    </w:p>
    <w:p w14:paraId="4C059448" w14:textId="662DBA44" w:rsidR="008C2487" w:rsidRDefault="008C2487">
      <w:pPr>
        <w:spacing w:before="241" w:line="226" w:lineRule="exact"/>
        <w:textAlignment w:val="baseline"/>
        <w:rPr>
          <w:rFonts w:eastAsia="Times New Roman"/>
          <w:b/>
          <w:color w:val="000000"/>
          <w:spacing w:val="-5"/>
          <w:sz w:val="21"/>
        </w:rPr>
      </w:pPr>
      <w:r>
        <w:rPr>
          <w:rFonts w:eastAsia="Times New Roman"/>
          <w:b/>
          <w:color w:val="000000"/>
          <w:spacing w:val="-5"/>
          <w:sz w:val="21"/>
        </w:rPr>
        <w:t>Email Address: ________________________</w:t>
      </w:r>
      <w:bookmarkStart w:id="0" w:name="_GoBack"/>
      <w:bookmarkEnd w:id="0"/>
      <w:r>
        <w:rPr>
          <w:rFonts w:eastAsia="Times New Roman"/>
          <w:b/>
          <w:color w:val="000000"/>
          <w:spacing w:val="-5"/>
          <w:sz w:val="21"/>
        </w:rPr>
        <w:t xml:space="preserve">       Phone Number: ________________________</w:t>
      </w:r>
    </w:p>
    <w:sectPr w:rsidR="008C2487">
      <w:footerReference w:type="default" r:id="rId8"/>
      <w:pgSz w:w="12240" w:h="15840"/>
      <w:pgMar w:top="2400" w:right="2142" w:bottom="1581" w:left="17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8F930" w14:textId="77777777" w:rsidR="00A96E67" w:rsidRDefault="00A96E67" w:rsidP="00094DC3">
      <w:r>
        <w:separator/>
      </w:r>
    </w:p>
  </w:endnote>
  <w:endnote w:type="continuationSeparator" w:id="0">
    <w:p w14:paraId="70CD6464" w14:textId="77777777" w:rsidR="00A96E67" w:rsidRDefault="00A96E67" w:rsidP="0009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AF90" w14:textId="77777777" w:rsidR="00094DC3" w:rsidRDefault="00094DC3" w:rsidP="00094DC3">
    <w:pPr>
      <w:pStyle w:val="Footer"/>
      <w:jc w:val="right"/>
      <w:rPr>
        <w:rFonts w:ascii="Franklin Gothic Book" w:hAnsi="Franklin Gothic Book"/>
        <w:sz w:val="18"/>
      </w:rPr>
    </w:pPr>
    <w:r>
      <w:rPr>
        <w:rFonts w:ascii="Franklin Gothic Book" w:hAnsi="Franklin Gothic Book"/>
        <w:sz w:val="18"/>
      </w:rPr>
      <w:t>*20024229/00019/752900/v2</w:t>
    </w:r>
  </w:p>
  <w:p w14:paraId="63DD0F3C" w14:textId="77777777" w:rsidR="00094DC3" w:rsidRPr="00094DC3" w:rsidRDefault="00094DC3" w:rsidP="00094DC3">
    <w:pPr>
      <w:pStyle w:val="Footer"/>
      <w:jc w:val="right"/>
      <w:rPr>
        <w:rFonts w:ascii="Franklin Gothic Book" w:hAnsi="Franklin Gothic Book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BCB2" w14:textId="77777777" w:rsidR="00A96E67" w:rsidRDefault="00A96E67" w:rsidP="00094DC3">
      <w:r>
        <w:separator/>
      </w:r>
    </w:p>
  </w:footnote>
  <w:footnote w:type="continuationSeparator" w:id="0">
    <w:p w14:paraId="09CC895F" w14:textId="77777777" w:rsidR="00A96E67" w:rsidRDefault="00A96E67" w:rsidP="0009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51"/>
    <w:rsid w:val="00094DC3"/>
    <w:rsid w:val="00263153"/>
    <w:rsid w:val="00366051"/>
    <w:rsid w:val="00625020"/>
    <w:rsid w:val="0065239E"/>
    <w:rsid w:val="00864D87"/>
    <w:rsid w:val="008C2487"/>
    <w:rsid w:val="008E409F"/>
    <w:rsid w:val="009A4C44"/>
    <w:rsid w:val="00A96E67"/>
    <w:rsid w:val="00AC2A9F"/>
    <w:rsid w:val="00BB28A6"/>
    <w:rsid w:val="00BD6951"/>
    <w:rsid w:val="00C016BC"/>
    <w:rsid w:val="00C46CC6"/>
    <w:rsid w:val="00CB4059"/>
    <w:rsid w:val="00F1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19E9"/>
  <w15:docId w15:val="{8F833CD9-7803-48B7-93FE-7A04E75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DC3"/>
  </w:style>
  <w:style w:type="paragraph" w:styleId="Footer">
    <w:name w:val="footer"/>
    <w:basedOn w:val="Normal"/>
    <w:link w:val="FooterChar"/>
    <w:uiPriority w:val="99"/>
    <w:unhideWhenUsed/>
    <w:rsid w:val="00094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hyperlink" Target="http://www.peif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and Palmer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Oulahen, Jacqueline (Summerside)</dc:creator>
  <cp:lastModifiedBy>Jennifer Dewland</cp:lastModifiedBy>
  <cp:revision>3</cp:revision>
  <cp:lastPrinted>2020-08-31T12:56:00Z</cp:lastPrinted>
  <dcterms:created xsi:type="dcterms:W3CDTF">2020-09-01T14:24:00Z</dcterms:created>
  <dcterms:modified xsi:type="dcterms:W3CDTF">2020-09-01T14:24:00Z</dcterms:modified>
</cp:coreProperties>
</file>